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FORMATO PARA REVISIÓN POR PARES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Título del manuscrito: _____________________________________________________________________</w:t>
      </w:r>
    </w:p>
    <w:p w:rsidR="00000000" w:rsidDel="00000000" w:rsidP="00000000" w:rsidRDefault="00000000" w:rsidRPr="00000000" w14:paraId="00000005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Instrucciones para la revisión: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este manuscrito debe ser devuelto dentro de los 15 días siguientes a su recepción. Si por alguna razón, usted se ve impedido para realizar la revisión y devolverla en el tiempo establecido, le rogamos informarnos inmediatamente para seleccionar otro revisor. </w:t>
      </w:r>
    </w:p>
    <w:p w:rsidR="00000000" w:rsidDel="00000000" w:rsidP="00000000" w:rsidRDefault="00000000" w:rsidRPr="00000000" w14:paraId="00000007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Este es un proceso estrictamente confidencial y totalmente anónimo.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Le solicitamos completar la siguiente evaluación una vez haya leído el manuscrito.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360"/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CRITERIOS BÁSICOS DE EVALUACIÓN DE MANUSCRITOS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Para facilitar su evaluación, a continuación se enumeran factores importantes para hacer la calificación. Por favor señale si considera que se cumple alguno de ellos.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Originalidad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Resultados poco originales, predecibles o triviales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Importancia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Tema desactualizado o poco relevante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Resultados con interés limitado, demasiado especializado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Factores de riesgo de importancia marginal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Sin implicaciones clínicas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Metodología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Definición inadecuada de variables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Control inadecuado de variables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Incorrecta para responder la pregunta de investigación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Omisión de medidas importantes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Medición de resultados irrelevantes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Sesgos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Conclusiones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Datos preliminares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Datos no concluyentes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Conclusiones no sustentadas por los datos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3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Evidencia poco convincente de causa y efecto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Resultados estadísticamente significativos pero clínicamente irrelevantes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3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Resultados no generalizables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3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Sesgos de interpretación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Reconocimiento insuficiente de las investigaciones previas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Omisión de consecuencias económicas importantes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Presentación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Confuso o contradictorio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Omisión de resultados importantes de otros autores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Fallas en la explicación del diseño metodológico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Presentación inadecuada e inapropiada de los datos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Omisión de datos esenciales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Manejo inapropiado de los datos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Pobre uso del idioma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Autopromoción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Referencias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Incompletas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Ausencia de aquellas relevantes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Repetición innecesaria de referencias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Número exagerado para el manuscrito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Uso de resúmenes en vez de texto completo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4"/>
        </w:numPr>
        <w:ind w:left="144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Insuficientes referencias de literatura latinoamericana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45.0" w:type="dxa"/>
        <w:jc w:val="left"/>
        <w:tblInd w:w="202.0" w:type="dxa"/>
        <w:tblLayout w:type="fixed"/>
        <w:tblLook w:val="0000"/>
      </w:tblPr>
      <w:tblGrid>
        <w:gridCol w:w="2745"/>
        <w:gridCol w:w="1500"/>
        <w:gridCol w:w="1500"/>
        <w:gridCol w:w="1500"/>
        <w:gridCol w:w="1500"/>
        <w:tblGridChange w:id="0">
          <w:tblGrid>
            <w:gridCol w:w="2745"/>
            <w:gridCol w:w="1500"/>
            <w:gridCol w:w="1500"/>
            <w:gridCol w:w="1500"/>
            <w:gridCol w:w="150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3B">
            <w:pPr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Escala de calificación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Excelente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Buena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Media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Pobre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0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Originalidad del trabajo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Importancia del tema tratado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A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Calidad metodológica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Fortaleza de las conclusiones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4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Presentación de la información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9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vertAlign w:val="baseline"/>
                <w:rtl w:val="0"/>
              </w:rPr>
              <w:t xml:space="preserve">Pertinencia de las referencias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ind w:left="720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E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ind w:left="720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ind w:left="720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ind w:left="720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ind w:left="720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Recomendaciones finales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Aceptar sin modificaciones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Aceptar con modificaciones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Hacer modificaciones y reevaluar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Rechazar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72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Razones: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Importancia marginal del tema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Materiales y métodos insuficientes para derivar los resultados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Presentación desorganizada de la información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Conclusiones no sustentadas en los resultados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Referencias (bibliografía) escasas y no actualizadas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360"/>
        <w:jc w:val="both"/>
        <w:rPr>
          <w:rFonts w:ascii="Arial Narrow" w:cs="Arial Narrow" w:eastAsia="Arial Narrow" w:hAnsi="Arial Narrow"/>
          <w:vertAlign w:val="baseline"/>
        </w:rPr>
        <w:sectPr>
          <w:headerReference r:id="rId6" w:type="default"/>
          <w:footerReference r:id="rId7" w:type="default"/>
          <w:pgSz w:h="15840" w:w="12240"/>
          <w:pgMar w:bottom="1417" w:top="1417" w:left="1701" w:right="1701" w:header="708" w:footer="708"/>
          <w:pgNumType w:start="1"/>
          <w:cols w:equalWidth="0"/>
        </w:sect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Si cree necesaria la realización de modificaciones al manuscrito por parte de los autores o si es rechazado, por favor haga los comentarios que se les enviarán a los autores en el espacio a continuación. Le agradecemos que los comentarios sean críticos, constructivos, corteses, muy específicos y que en lo posible ayuden a los autores en el mejoramiento de la calidad del manuscrito. De igual manera, sugerimos abstenerse de utilizar frases hirientes, despectivas, subjetivas, destructivas o cualquiera similar, que atenten contra la dignidad y el buen nombre del autor, o que solo esclarezcan errores y no hagan aportes para mejorar el manuscrito. Cuando se hagan comentarios que controviertan los resultados del manuscrito, estos deben ir referenciados.</w:t>
      </w:r>
    </w:p>
    <w:p w:rsidR="00000000" w:rsidDel="00000000" w:rsidP="00000000" w:rsidRDefault="00000000" w:rsidRPr="00000000" w14:paraId="00000070">
      <w:pPr>
        <w:jc w:val="center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COMENTARIOS PARA SER ENVIADOS A LOS AUTORES</w:t>
      </w:r>
      <w:r w:rsidDel="00000000" w:rsidR="00000000" w:rsidRPr="00000000">
        <w:rPr>
          <w:rFonts w:ascii="Arial Narrow" w:cs="Arial Narrow" w:eastAsia="Arial Narrow" w:hAnsi="Arial Narrow"/>
          <w:b w:val="1"/>
          <w:color w:val="92d050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360"/>
        <w:jc w:val="both"/>
        <w:rPr>
          <w:rFonts w:ascii="Arial Narrow" w:cs="Arial Narrow" w:eastAsia="Arial Narrow" w:hAnsi="Arial Narrow"/>
          <w:color w:val="ff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78.0" w:type="dxa"/>
        <w:jc w:val="left"/>
        <w:tblInd w:w="-38.0" w:type="dxa"/>
        <w:tblLayout w:type="fixed"/>
        <w:tblLook w:val="0000"/>
      </w:tblPr>
      <w:tblGrid>
        <w:gridCol w:w="8978"/>
        <w:tblGridChange w:id="0">
          <w:tblGrid>
            <w:gridCol w:w="8978"/>
          </w:tblGrid>
        </w:tblGridChange>
      </w:tblGrid>
      <w:tr>
        <w:trPr>
          <w:trHeight w:val="560" w:hRule="atLeast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COMENTARIOS PARA SER ENVIADOS A LOS EDITORES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2d050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ind w:left="0" w:firstLine="0"/>
              <w:jc w:val="both"/>
              <w:rPr>
                <w:rFonts w:ascii="Arial Narrow" w:cs="Arial Narrow" w:eastAsia="Arial Narrow" w:hAnsi="Arial Narrow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/>
      <w:pgMar w:bottom="1417" w:top="1417" w:left="1701" w:right="1701" w:header="708" w:footer="708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ic Sans MS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D">
    <w:pPr>
      <w:jc w:val="center"/>
      <w:rPr>
        <w:rFonts w:ascii="Arial" w:cs="Arial" w:eastAsia="Arial" w:hAnsi="Arial"/>
        <w:sz w:val="20"/>
        <w:szCs w:val="20"/>
        <w:vertAlign w:val="baseline"/>
      </w:rPr>
    </w:pPr>
    <w:r w:rsidDel="00000000" w:rsidR="00000000" w:rsidRPr="00000000">
      <w:rPr>
        <w:rFonts w:ascii="Arial" w:cs="Arial" w:eastAsia="Arial" w:hAnsi="Arial"/>
        <w:sz w:val="20"/>
        <w:szCs w:val="20"/>
        <w:vertAlign w:val="baseline"/>
        <w:rtl w:val="0"/>
      </w:rPr>
      <w:t xml:space="preserve">http://www.revistacirugia.org/</w:t>
    </w:r>
  </w:p>
  <w:p w:rsidR="00000000" w:rsidDel="00000000" w:rsidP="00000000" w:rsidRDefault="00000000" w:rsidRPr="00000000" w14:paraId="000000CE">
    <w:pPr>
      <w:jc w:val="center"/>
      <w:rPr>
        <w:rFonts w:ascii="Arial" w:cs="Arial" w:eastAsia="Arial" w:hAnsi="Arial"/>
        <w:sz w:val="20"/>
        <w:szCs w:val="20"/>
        <w:vertAlign w:val="baseline"/>
      </w:rPr>
    </w:pPr>
    <w:r w:rsidDel="00000000" w:rsidR="00000000" w:rsidRPr="00000000">
      <w:rPr>
        <w:rFonts w:ascii="Arial" w:cs="Arial" w:eastAsia="Arial" w:hAnsi="Arial"/>
        <w:sz w:val="20"/>
        <w:szCs w:val="20"/>
        <w:vertAlign w:val="baseline"/>
        <w:rtl w:val="0"/>
      </w:rPr>
      <w:t xml:space="preserve">Calle 100 No. 14-63 Oficina 502 - Teléfonos: (57-1) 2574560 y (57-1) 6114776</w:t>
    </w:r>
  </w:p>
  <w:p w:rsidR="00000000" w:rsidDel="00000000" w:rsidP="00000000" w:rsidRDefault="00000000" w:rsidRPr="00000000" w14:paraId="000000C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Bogotá D.C., Colombia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4893945" cy="70358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93945" cy="7035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mic Sans MS" w:cs="Comic Sans MS" w:eastAsia="Comic Sans MS" w:hAnsi="Comic Sans MS"/>
        <w:sz w:val="22"/>
        <w:szCs w:val="22"/>
        <w:lang w:val="es-C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