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sz w:val="28"/>
          <w:szCs w:val="28"/>
          <w:vertAlign w:val="baseline"/>
          <w:rtl w:val="0"/>
        </w:rPr>
        <w:t xml:space="preserve">DECLARACIÓN DE CONFLICTO DE INTERESES</w:t>
      </w:r>
      <w:r w:rsidDel="00000000" w:rsidR="00000000" w:rsidRPr="00000000">
        <w:rPr>
          <w:rtl w:val="0"/>
        </w:rPr>
      </w:r>
    </w:p>
    <w:p w:rsidR="00000000" w:rsidDel="00000000" w:rsidP="00000000" w:rsidRDefault="00000000" w:rsidRPr="00000000" w14:paraId="00000002">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03">
      <w:pP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04">
      <w:pPr>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05">
      <w:pPr>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Nombre del revisor: _______________________________________________________________________</w:t>
      </w:r>
    </w:p>
    <w:p w:rsidR="00000000" w:rsidDel="00000000" w:rsidP="00000000" w:rsidRDefault="00000000" w:rsidRPr="00000000" w14:paraId="00000006">
      <w:pPr>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07">
      <w:pPr>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vertAlign w:val="baseline"/>
          <w:rtl w:val="0"/>
        </w:rPr>
        <w:t xml:space="preserve">Título del manuscrito:</w:t>
      </w:r>
      <w:r w:rsidDel="00000000" w:rsidR="00000000" w:rsidRPr="00000000">
        <w:rPr>
          <w:rFonts w:ascii="Arial Narrow" w:cs="Arial Narrow" w:eastAsia="Arial Narrow" w:hAnsi="Arial Narrow"/>
          <w:b w:val="1"/>
          <w:vertAlign w:val="baseline"/>
          <w:rtl w:val="0"/>
        </w:rPr>
        <w:t xml:space="preserve"> ______________________________________________________________________</w:t>
      </w:r>
      <w:r w:rsidDel="00000000" w:rsidR="00000000" w:rsidRPr="00000000">
        <w:rPr>
          <w:rtl w:val="0"/>
        </w:rPr>
      </w:r>
    </w:p>
    <w:p w:rsidR="00000000" w:rsidDel="00000000" w:rsidP="00000000" w:rsidRDefault="00000000" w:rsidRPr="00000000" w14:paraId="00000008">
      <w:pPr>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09">
      <w:pPr>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00A">
      <w:pPr>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Se dice que hay conflicto de interés cuando un interés secundario (como un compromiso financiero, por ejemplo, servicios de asesoría, acciones de participación, interés patrimonial, acuerdos de patentes, apoyo para la investigación, honorarios, etc., o una rivalidad personal) pudiera influir de manera indebida sobre el interés primario del juicio profesional (como el bienestar de los pacientes o la validez de la investigación). </w:t>
      </w:r>
    </w:p>
    <w:p w:rsidR="00000000" w:rsidDel="00000000" w:rsidP="00000000" w:rsidRDefault="00000000" w:rsidRPr="00000000" w14:paraId="0000000C">
      <w:pPr>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0D">
      <w:pPr>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(DEBE ESCOGER SOLO UNA DE LAS SIGUIENTES OPCIONES)</w:t>
      </w:r>
      <w:r w:rsidDel="00000000" w:rsidR="00000000" w:rsidRPr="00000000">
        <w:rPr>
          <w:rtl w:val="0"/>
        </w:rPr>
      </w:r>
    </w:p>
    <w:p w:rsidR="00000000" w:rsidDel="00000000" w:rsidP="00000000" w:rsidRDefault="00000000" w:rsidRPr="00000000" w14:paraId="0000000E">
      <w:pPr>
        <w:jc w:val="both"/>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______</w:t>
      </w:r>
      <w:r w:rsidDel="00000000" w:rsidR="00000000" w:rsidRPr="00000000">
        <w:rPr>
          <w:rFonts w:ascii="Arial Narrow" w:cs="Arial Narrow" w:eastAsia="Arial Narrow" w:hAnsi="Arial Narrow"/>
          <w:vertAlign w:val="baseline"/>
          <w:rtl w:val="0"/>
        </w:rPr>
        <w:t xml:space="preserve"> Yo, el suscrito revisor, certifico que no tengo conflicto de intereses que me impida realizar la revisión del presente manuscrito de manera independiente y crítica.</w:t>
      </w:r>
    </w:p>
    <w:p w:rsidR="00000000" w:rsidDel="00000000" w:rsidP="00000000" w:rsidRDefault="00000000" w:rsidRPr="00000000" w14:paraId="0000000F">
      <w:pPr>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0">
      <w:pPr>
        <w:jc w:val="both"/>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______</w:t>
      </w:r>
      <w:r w:rsidDel="00000000" w:rsidR="00000000" w:rsidRPr="00000000">
        <w:rPr>
          <w:rFonts w:ascii="Arial Narrow" w:cs="Arial Narrow" w:eastAsia="Arial Narrow" w:hAnsi="Arial Narrow"/>
          <w:vertAlign w:val="baseline"/>
          <w:rtl w:val="0"/>
        </w:rPr>
        <w:t xml:space="preserve">Declaro los siguientes conflictos de interés (explique de la manera más concreta posible a continuación):</w:t>
      </w:r>
    </w:p>
    <w:p w:rsidR="00000000" w:rsidDel="00000000" w:rsidP="00000000" w:rsidRDefault="00000000" w:rsidRPr="00000000" w14:paraId="00000011">
      <w:pPr>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2">
      <w:pPr>
        <w:ind w:left="360"/>
        <w:jc w:val="both"/>
        <w:rPr>
          <w:rFonts w:ascii="Arial Narrow" w:cs="Arial Narrow" w:eastAsia="Arial Narrow" w:hAnsi="Arial Narrow"/>
          <w:color w:val="ff0000"/>
          <w:vertAlign w:val="baseline"/>
        </w:rPr>
      </w:pPr>
      <w:r w:rsidDel="00000000" w:rsidR="00000000" w:rsidRPr="00000000">
        <w:rPr>
          <w:rFonts w:ascii="Arial Narrow" w:cs="Arial Narrow" w:eastAsia="Arial Narrow" w:hAnsi="Arial Narrow"/>
          <w:color w:val="ff0000"/>
          <w:vertAlign w:val="baseline"/>
          <w:rtl w:val="0"/>
        </w:rPr>
        <w:t xml:space="preserve">(DEJAR CUADRO PARA INGRESAR TEXTO)</w:t>
      </w:r>
    </w:p>
    <w:p w:rsidR="00000000" w:rsidDel="00000000" w:rsidP="00000000" w:rsidRDefault="00000000" w:rsidRPr="00000000" w14:paraId="00000013">
      <w:pPr>
        <w:spacing w:after="280" w:before="28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4">
      <w:pPr>
        <w:spacing w:after="280" w:before="28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Todas las fuentes de financiación que pueden estar relacionadas con el tema de este trabajo y todas mis afiliaciones, figuran en la nota adjunta  a continuación.</w:t>
      </w:r>
    </w:p>
    <w:p w:rsidR="00000000" w:rsidDel="00000000" w:rsidP="00000000" w:rsidRDefault="00000000" w:rsidRPr="00000000" w14:paraId="00000015">
      <w:pPr>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6">
      <w:pPr>
        <w:ind w:left="360"/>
        <w:jc w:val="both"/>
        <w:rPr>
          <w:rFonts w:ascii="Arial Narrow" w:cs="Arial Narrow" w:eastAsia="Arial Narrow" w:hAnsi="Arial Narrow"/>
          <w:color w:val="ff0000"/>
          <w:vertAlign w:val="baseline"/>
        </w:rPr>
      </w:pPr>
      <w:r w:rsidDel="00000000" w:rsidR="00000000" w:rsidRPr="00000000">
        <w:rPr>
          <w:rFonts w:ascii="Arial Narrow" w:cs="Arial Narrow" w:eastAsia="Arial Narrow" w:hAnsi="Arial Narrow"/>
          <w:color w:val="ff0000"/>
          <w:vertAlign w:val="baseline"/>
          <w:rtl w:val="0"/>
        </w:rPr>
        <w:t xml:space="preserve">(DEJAR CUADRO PARA INGRESAR TEXTO)</w:t>
      </w:r>
    </w:p>
    <w:p w:rsidR="00000000" w:rsidDel="00000000" w:rsidP="00000000" w:rsidRDefault="00000000" w:rsidRPr="00000000" w14:paraId="00000017">
      <w:pPr>
        <w:ind w:left="360"/>
        <w:jc w:val="both"/>
        <w:rPr>
          <w:rFonts w:ascii="Arial Narrow" w:cs="Arial Narrow" w:eastAsia="Arial Narrow" w:hAnsi="Arial Narrow"/>
          <w:vertAlign w:val="baseline"/>
        </w:rPr>
      </w:pPr>
      <w:r w:rsidDel="00000000" w:rsidR="00000000" w:rsidRPr="00000000">
        <w:rPr>
          <w:rtl w:val="0"/>
        </w:rPr>
      </w:r>
    </w:p>
    <w:sectPr>
      <w:headerReference r:id="rId6" w:type="default"/>
      <w:footerReference r:id="rId7" w:type="default"/>
      <w:pgSz w:h="15840" w:w="12240"/>
      <w:pgMar w:bottom="1417" w:top="1417" w:left="1701" w:right="1701" w:header="708" w:footer="708"/>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http://www.revistacirugia.org/</w:t>
    </w:r>
  </w:p>
  <w:p w:rsidR="00000000" w:rsidDel="00000000" w:rsidP="00000000" w:rsidRDefault="00000000" w:rsidRPr="00000000" w14:paraId="0000001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Calle 100 No. 14-63 Oficina 502 - Teléfonos: (57-1) 2574560 y (57-1) 6114776</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Bogotá D.C., Colombia</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Pr>
      <w:drawing>
        <wp:inline distB="0" distT="0" distL="114300" distR="114300">
          <wp:extent cx="4893945" cy="70358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893945" cy="7035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sz w:val="22"/>
        <w:szCs w:val="22"/>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